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16D2F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1.点击左侧“我的项目”，在上方点击我要参与</w:t>
      </w:r>
    </w:p>
    <w:p w14:paraId="34D3B3B1">
      <w:r>
        <w:drawing>
          <wp:inline distT="0" distB="0" distL="114300" distR="114300">
            <wp:extent cx="5269865" cy="2672715"/>
            <wp:effectExtent l="0" t="0" r="635" b="698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3F75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2.点击“购买文件”</w:t>
      </w:r>
    </w:p>
    <w:p w14:paraId="1C67C2D4">
      <w:pPr>
        <w:pStyle w:val="2"/>
      </w:pPr>
      <w:r>
        <w:drawing>
          <wp:inline distT="0" distB="0" distL="114300" distR="114300">
            <wp:extent cx="5273040" cy="2706370"/>
            <wp:effectExtent l="0" t="0" r="10160" b="1143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C9281">
      <w:pPr>
        <w:pStyle w:val="2"/>
        <w:rPr>
          <w:rFonts w:hint="eastAsia"/>
          <w:lang w:val="en-US" w:eastAsia="zh-CN"/>
        </w:rPr>
      </w:pPr>
    </w:p>
    <w:p w14:paraId="60626116">
      <w:pPr>
        <w:pStyle w:val="2"/>
        <w:rPr>
          <w:rFonts w:hint="default"/>
          <w:b/>
          <w:bCs/>
          <w:color w:val="FF0000"/>
          <w:lang w:val="en-US" w:eastAsia="zh-CN"/>
        </w:rPr>
      </w:pPr>
      <w:r>
        <w:rPr>
          <w:rFonts w:hint="eastAsia"/>
          <w:lang w:val="en-US" w:eastAsia="zh-CN"/>
        </w:rPr>
        <w:t>3.选择“线下支付”，点击“上传支付凭证、报名资料（若招标公告要求）”，若</w:t>
      </w:r>
      <w:bookmarkStart w:id="0" w:name="_GoBack"/>
      <w:r>
        <w:rPr>
          <w:rFonts w:hint="eastAsia"/>
          <w:lang w:val="en-US" w:eastAsia="zh-CN"/>
        </w:rPr>
        <w:t>系统显示支付金额为0.01元，则本项目无需支付费用，不需上传支付凭证，仅</w:t>
      </w:r>
      <w:bookmarkEnd w:id="0"/>
      <w:r>
        <w:rPr>
          <w:rFonts w:hint="eastAsia"/>
          <w:lang w:val="en-US" w:eastAsia="zh-CN"/>
        </w:rPr>
        <w:t>需按招标公告要求上传报名资料，上传成功后，点击“提交订单”后，会显示待复核，复核通过后，报名成功，</w:t>
      </w:r>
      <w:r>
        <w:rPr>
          <w:rFonts w:hint="eastAsia"/>
          <w:b/>
          <w:bCs/>
          <w:color w:val="FF0000"/>
          <w:lang w:val="en-US" w:eastAsia="zh-CN"/>
        </w:rPr>
        <w:t>须在报名期限内及时下载招标采购文件。</w:t>
      </w:r>
    </w:p>
    <w:p w14:paraId="018E87AE">
      <w:pPr>
        <w:pStyle w:val="2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865" cy="2702560"/>
            <wp:effectExtent l="0" t="0" r="63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557145"/>
            <wp:effectExtent l="0" t="0" r="12065" b="825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BB482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05CB1"/>
    <w:rsid w:val="065B27B3"/>
    <w:rsid w:val="0B997253"/>
    <w:rsid w:val="1B884FE8"/>
    <w:rsid w:val="1D1E2E9F"/>
    <w:rsid w:val="440844F8"/>
    <w:rsid w:val="448C75AB"/>
    <w:rsid w:val="49E05CB1"/>
    <w:rsid w:val="4FA92417"/>
    <w:rsid w:val="56AE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2025-06-24T07:04:00Z</dcterms:created>
  <dc:creator>你有个问题需要解决：</dc:creator>
  <cp:lastModifiedBy>钟靖</cp:lastModifiedBy>
  <dcterms:modified xsi:type="dcterms:W3CDTF">2025-10-30T06:57:48Z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480F51C2D94644C09D759444A6C9D427_13</vt:lpwstr>
  </property>
  <property fmtid="{D5CDD505-2E9C-101B-9397-08002B2CF9AE}" pid="4" name="KSOTemplateDocerSaveRecord">
    <vt:lpwstr>eyJoZGlkIjoiMDIzYWRkODViY2UyNzRlOGFkZDQ5NjE0MzUzZmI3MWIiLCJ1c2VySWQiOiI5ODM1NDM1NjEifQ==</vt:lpwstr>
  </property>
</Properties>
</file>